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ind w:firstLine="1080" w:firstLineChars="300"/>
        <w:rPr>
          <w:rFonts w:ascii="方正小标宋简体" w:hAnsi="华文中宋" w:eastAsia="方正小标宋简体"/>
          <w:bCs/>
          <w:sz w:val="36"/>
          <w:szCs w:val="36"/>
        </w:rPr>
      </w:pPr>
      <w:r>
        <w:rPr>
          <w:rFonts w:hint="eastAsia" w:ascii="方正小标宋简体" w:hAnsi="华文中宋" w:eastAsia="方正小标宋简体"/>
          <w:bCs/>
          <w:sz w:val="36"/>
          <w:szCs w:val="36"/>
        </w:rPr>
        <w:t>浙江省高校科研经费使用信息公开一览表</w:t>
      </w:r>
    </w:p>
    <w:p>
      <w:pPr>
        <w:spacing w:line="520" w:lineRule="exact"/>
        <w:jc w:val="center"/>
        <w:rPr>
          <w:rFonts w:ascii="仿宋_GB2312" w:hAnsi="华文中宋"/>
          <w:bCs/>
          <w:sz w:val="24"/>
        </w:rPr>
      </w:pPr>
      <w:r>
        <w:rPr>
          <w:rFonts w:ascii="仿宋_GB2312" w:hAnsi="华文中宋"/>
          <w:bCs/>
          <w:sz w:val="24"/>
        </w:rPr>
        <w:pict>
          <v:line id="Line 7" o:spid="_x0000_s1026" o:spt="20" style="position:absolute;left:0pt;margin-left:63pt;margin-top:20.8pt;height:0pt;width:90pt;z-index:251659264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">
            <v:path arrowok="t"/>
            <v:fill focussize="0,0"/>
            <v:stroke/>
            <v:imagedata o:title=""/>
            <o:lock v:ext="edit"/>
          </v:line>
        </w:pict>
      </w:r>
      <w:r>
        <w:rPr>
          <w:rFonts w:hint="eastAsia" w:ascii="仿宋_GB2312" w:hAnsi="华文中宋"/>
          <w:bCs/>
          <w:sz w:val="24"/>
        </w:rPr>
        <w:t>填表人：    梁玉秋                         填表日期： 202</w:t>
      </w:r>
      <w:r>
        <w:rPr>
          <w:rFonts w:ascii="仿宋_GB2312" w:hAnsi="华文中宋"/>
          <w:bCs/>
          <w:sz w:val="24"/>
        </w:rPr>
        <w:t>2</w:t>
      </w:r>
      <w:r>
        <w:rPr>
          <w:rFonts w:hint="eastAsia" w:ascii="仿宋_GB2312" w:hAnsi="华文中宋"/>
          <w:bCs/>
          <w:sz w:val="24"/>
        </w:rPr>
        <w:t>年</w:t>
      </w:r>
      <w:r>
        <w:rPr>
          <w:rFonts w:hint="eastAsia" w:ascii="仿宋_GB2312" w:hAnsi="华文中宋"/>
          <w:bCs/>
          <w:sz w:val="24"/>
          <w:lang w:val="en-US" w:eastAsia="zh-CN"/>
        </w:rPr>
        <w:t>12</w:t>
      </w:r>
      <w:r>
        <w:rPr>
          <w:rFonts w:hint="eastAsia" w:ascii="仿宋_GB2312" w:hAnsi="华文中宋"/>
          <w:bCs/>
          <w:sz w:val="24"/>
        </w:rPr>
        <w:t>月</w:t>
      </w:r>
      <w:r>
        <w:rPr>
          <w:rFonts w:hint="eastAsia" w:ascii="仿宋_GB2312" w:hAnsi="华文中宋"/>
          <w:bCs/>
          <w:sz w:val="24"/>
          <w:lang w:val="en-US" w:eastAsia="zh-CN"/>
        </w:rPr>
        <w:t>31</w:t>
      </w:r>
      <w:bookmarkStart w:id="0" w:name="_GoBack"/>
      <w:bookmarkEnd w:id="0"/>
      <w:r>
        <w:rPr>
          <w:rFonts w:hint="eastAsia" w:ascii="仿宋_GB2312" w:hAnsi="华文中宋"/>
          <w:bCs/>
          <w:sz w:val="24"/>
        </w:rPr>
        <w:t xml:space="preserve"> 日</w:t>
      </w:r>
    </w:p>
    <w:tbl>
      <w:tblPr>
        <w:tblStyle w:val="4"/>
        <w:tblpPr w:leftFromText="180" w:rightFromText="180" w:vertAnchor="text" w:horzAnchor="page" w:tblpX="1153" w:tblpY="337"/>
        <w:tblOverlap w:val="never"/>
        <w:tblW w:w="982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5"/>
        <w:gridCol w:w="1484"/>
        <w:gridCol w:w="1395"/>
        <w:gridCol w:w="6"/>
        <w:gridCol w:w="930"/>
        <w:gridCol w:w="123"/>
        <w:gridCol w:w="148"/>
        <w:gridCol w:w="1529"/>
        <w:gridCol w:w="75"/>
        <w:gridCol w:w="1291"/>
        <w:gridCol w:w="1241"/>
        <w:gridCol w:w="10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5" w:hRule="atLeast"/>
        </w:trPr>
        <w:tc>
          <w:tcPr>
            <w:tcW w:w="5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立项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信息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项目名称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龙港镇环境整治规划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立项部门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5940"/>
              </w:tabs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建筑系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3" w:hRule="atLeast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实施期限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2</w:t>
            </w:r>
            <w:r>
              <w:rPr>
                <w:rFonts w:ascii="宋体" w:hAnsi="宋体" w:eastAsia="宋体"/>
                <w:sz w:val="21"/>
                <w:szCs w:val="21"/>
              </w:rPr>
              <w:t>014.4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至2019.4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3" w:hRule="atLeast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协作单位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苍南县龙港镇人民政府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" w:hRule="atLeast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项目负责人及课题组成员</w:t>
            </w: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姓名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职称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工作单位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承担任务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9" w:hRule="atLeast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梁玉秋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讲师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浙江建设职业技术学院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统筹规划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3" w:hRule="atLeast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陈万义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高工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浙江建设职业技术学院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项目联系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7" w:hRule="atLeast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朱翠萍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讲师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浙江建设职业技术学院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资料整理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7" w:hRule="atLeast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经费总额</w:t>
            </w: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28.6649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其中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拨款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27.83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其他经费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来源及金额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 xml:space="preserve">学院配套 </w:t>
            </w:r>
            <w:r>
              <w:rPr>
                <w:rFonts w:ascii="宋体" w:hAnsi="宋体" w:eastAsia="宋体"/>
                <w:sz w:val="21"/>
                <w:szCs w:val="21"/>
              </w:rPr>
              <w:t>0.8349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5" w:hRule="atLeast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经费预算</w:t>
            </w: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设备费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/万元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材料费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/万元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3" w:hRule="atLeast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测试化验加工费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/万元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燃料动力费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/万元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差旅费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/万元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会议费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/万元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1" w:hRule="atLeast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合作协作研究与交流费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/万元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劳务费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3.393万元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9" w:hRule="atLeast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出版/文献/信息传播/知识产权事务费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0.377万元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专家咨询费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/万元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6" w:hRule="atLeast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其他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0.11万元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</w:trPr>
        <w:tc>
          <w:tcPr>
            <w:tcW w:w="5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过程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信息</w:t>
            </w: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经费到位情况</w:t>
            </w:r>
          </w:p>
        </w:tc>
        <w:tc>
          <w:tcPr>
            <w:tcW w:w="14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已拨入</w:t>
            </w:r>
          </w:p>
        </w:tc>
        <w:tc>
          <w:tcPr>
            <w:tcW w:w="12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3.88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未拨入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2</w:t>
            </w:r>
            <w:r>
              <w:rPr>
                <w:rFonts w:ascii="宋体" w:hAnsi="宋体" w:eastAsia="宋体"/>
                <w:sz w:val="21"/>
                <w:szCs w:val="21"/>
              </w:rPr>
              <w:t>4.7849</w:t>
            </w:r>
            <w:r>
              <w:rPr>
                <w:rFonts w:hint="eastAsia" w:ascii="宋体" w:hAnsi="宋体" w:eastAsia="宋体"/>
                <w:sz w:val="21"/>
                <w:szCs w:val="21"/>
              </w:rPr>
              <w:t xml:space="preserve">   万元</w:t>
            </w:r>
          </w:p>
        </w:tc>
        <w:tc>
          <w:tcPr>
            <w:tcW w:w="12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实际经费使用总额</w:t>
            </w:r>
          </w:p>
        </w:tc>
        <w:tc>
          <w:tcPr>
            <w:tcW w:w="10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3.77万元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2" w:hRule="atLeast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210" w:firstLineChars="100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阶段性成果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1" w:hRule="atLeast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预算支出情况</w:t>
            </w: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设备费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材料费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测试化验加工费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燃料动力费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差旅费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会议费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合作协作研究与交流费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劳务费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3.393万元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出版/文献/信息传播/知识产权事务费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0.377万元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专家咨询费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" w:hRule="atLeast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管理费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wordWrap w:val="0"/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外协费拨出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" w:hRule="atLeast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激励支出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wordWrap w:val="0"/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其他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0.11万元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9" w:hRule="atLeast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大额设备和材料名称和价格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spacing w:line="240" w:lineRule="exac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7" w:hRule="atLeast"/>
        </w:trPr>
        <w:tc>
          <w:tcPr>
            <w:tcW w:w="5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结题验收信息</w:t>
            </w: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获得的标志性成果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center" w:pos="3417"/>
                <w:tab w:val="left" w:pos="4380"/>
              </w:tabs>
              <w:spacing w:line="240" w:lineRule="exac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《龙岗镇环境整治规划》文本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16" w:hRule="atLeast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经费结算情况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6" w:hRule="atLeast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验收时间</w:t>
            </w:r>
          </w:p>
        </w:tc>
        <w:tc>
          <w:tcPr>
            <w:tcW w:w="233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8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验收组织单位</w:t>
            </w:r>
          </w:p>
        </w:tc>
        <w:tc>
          <w:tcPr>
            <w:tcW w:w="36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8" w:hRule="atLeast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验收组成员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8" w:hRule="atLeast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结题验收意见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</w:tbl>
    <w:p>
      <w:pPr>
        <w:spacing w:line="312" w:lineRule="auto"/>
        <w:rPr>
          <w:rFonts w:ascii="仿宋_GB2312"/>
          <w:sz w:val="24"/>
        </w:rPr>
      </w:pPr>
      <w:r>
        <w:rPr>
          <w:rFonts w:hint="eastAsia" w:ascii="仿宋_GB2312"/>
          <w:sz w:val="24"/>
        </w:rPr>
        <w:t>注：涉及商业秘密的，委托单位、项目名称等敏感关键词用“*”替代。</w:t>
      </w:r>
    </w:p>
    <w:sectPr>
      <w:headerReference r:id="rId5" w:type="default"/>
      <w:pgSz w:w="11906" w:h="16838"/>
      <w:pgMar w:top="567" w:right="1418" w:bottom="567" w:left="1418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Arial Unicode MS"/>
    <w:panose1 w:val="00000000000000000000"/>
    <w:charset w:val="00"/>
    <w:family w:val="auto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  <w:jc w:val="both"/>
      <w:rPr>
        <w:rFonts w:ascii="黑体" w:hAnsi="仿宋" w:eastAsia="黑体"/>
        <w:sz w:val="21"/>
        <w:szCs w:val="21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jUyZjliOThkNjMxODdiMTJiNzJjOTc5YzU4MzUyODIifQ=="/>
  </w:docVars>
  <w:rsids>
    <w:rsidRoot w:val="00D27685"/>
    <w:rsid w:val="0000628F"/>
    <w:rsid w:val="000073D2"/>
    <w:rsid w:val="00035ABF"/>
    <w:rsid w:val="000623B1"/>
    <w:rsid w:val="00063897"/>
    <w:rsid w:val="000A5AE7"/>
    <w:rsid w:val="000C1114"/>
    <w:rsid w:val="000D3036"/>
    <w:rsid w:val="000E3233"/>
    <w:rsid w:val="000E5D1E"/>
    <w:rsid w:val="00114C1F"/>
    <w:rsid w:val="00193264"/>
    <w:rsid w:val="001B0449"/>
    <w:rsid w:val="001B15E8"/>
    <w:rsid w:val="001D0DC6"/>
    <w:rsid w:val="00226E55"/>
    <w:rsid w:val="00234EA3"/>
    <w:rsid w:val="00257203"/>
    <w:rsid w:val="00262447"/>
    <w:rsid w:val="0028497F"/>
    <w:rsid w:val="002A52F0"/>
    <w:rsid w:val="002D0689"/>
    <w:rsid w:val="002F4A01"/>
    <w:rsid w:val="002F663E"/>
    <w:rsid w:val="00306CF0"/>
    <w:rsid w:val="003126E6"/>
    <w:rsid w:val="00313D9B"/>
    <w:rsid w:val="003611C1"/>
    <w:rsid w:val="00376446"/>
    <w:rsid w:val="00382CC4"/>
    <w:rsid w:val="0038423E"/>
    <w:rsid w:val="003A4AFC"/>
    <w:rsid w:val="003A7AD5"/>
    <w:rsid w:val="003B3ACD"/>
    <w:rsid w:val="003C1277"/>
    <w:rsid w:val="003C7A59"/>
    <w:rsid w:val="003E1001"/>
    <w:rsid w:val="00400052"/>
    <w:rsid w:val="0043319A"/>
    <w:rsid w:val="004533D8"/>
    <w:rsid w:val="00470680"/>
    <w:rsid w:val="004804C7"/>
    <w:rsid w:val="004B5A96"/>
    <w:rsid w:val="004D722C"/>
    <w:rsid w:val="004E0550"/>
    <w:rsid w:val="005476B2"/>
    <w:rsid w:val="005916BA"/>
    <w:rsid w:val="005B5C9C"/>
    <w:rsid w:val="005D4705"/>
    <w:rsid w:val="005E31AA"/>
    <w:rsid w:val="006039E1"/>
    <w:rsid w:val="00666E29"/>
    <w:rsid w:val="00673B6B"/>
    <w:rsid w:val="006826EA"/>
    <w:rsid w:val="006C6207"/>
    <w:rsid w:val="0074120C"/>
    <w:rsid w:val="0074203B"/>
    <w:rsid w:val="00743D18"/>
    <w:rsid w:val="00744F63"/>
    <w:rsid w:val="00750E76"/>
    <w:rsid w:val="00795C22"/>
    <w:rsid w:val="007A5841"/>
    <w:rsid w:val="007D56DB"/>
    <w:rsid w:val="007F1D51"/>
    <w:rsid w:val="007F1D5C"/>
    <w:rsid w:val="007F4938"/>
    <w:rsid w:val="008148C0"/>
    <w:rsid w:val="00825719"/>
    <w:rsid w:val="0084792E"/>
    <w:rsid w:val="0085788C"/>
    <w:rsid w:val="0085798C"/>
    <w:rsid w:val="0086479A"/>
    <w:rsid w:val="00891037"/>
    <w:rsid w:val="00893B64"/>
    <w:rsid w:val="008B433C"/>
    <w:rsid w:val="00911538"/>
    <w:rsid w:val="00942670"/>
    <w:rsid w:val="00950C5A"/>
    <w:rsid w:val="00951618"/>
    <w:rsid w:val="00952778"/>
    <w:rsid w:val="00966BEF"/>
    <w:rsid w:val="00973053"/>
    <w:rsid w:val="009823DB"/>
    <w:rsid w:val="009D0732"/>
    <w:rsid w:val="009D3E6C"/>
    <w:rsid w:val="009E54E4"/>
    <w:rsid w:val="009E5CF9"/>
    <w:rsid w:val="009F2C69"/>
    <w:rsid w:val="009F7F6F"/>
    <w:rsid w:val="00A11C24"/>
    <w:rsid w:val="00A37EC8"/>
    <w:rsid w:val="00A67613"/>
    <w:rsid w:val="00AA72EE"/>
    <w:rsid w:val="00B24629"/>
    <w:rsid w:val="00B31085"/>
    <w:rsid w:val="00B5307D"/>
    <w:rsid w:val="00B660BB"/>
    <w:rsid w:val="00B93FAF"/>
    <w:rsid w:val="00BB0AE7"/>
    <w:rsid w:val="00BC3CDE"/>
    <w:rsid w:val="00BD4672"/>
    <w:rsid w:val="00BD549C"/>
    <w:rsid w:val="00BE6A96"/>
    <w:rsid w:val="00BF12C7"/>
    <w:rsid w:val="00BF7A36"/>
    <w:rsid w:val="00C0411A"/>
    <w:rsid w:val="00C35FA0"/>
    <w:rsid w:val="00C53217"/>
    <w:rsid w:val="00C63A2D"/>
    <w:rsid w:val="00CB19A3"/>
    <w:rsid w:val="00CB3A0E"/>
    <w:rsid w:val="00CF0235"/>
    <w:rsid w:val="00D10B98"/>
    <w:rsid w:val="00D13C79"/>
    <w:rsid w:val="00D27685"/>
    <w:rsid w:val="00D46945"/>
    <w:rsid w:val="00DA3CEB"/>
    <w:rsid w:val="00DC777E"/>
    <w:rsid w:val="00DD6D68"/>
    <w:rsid w:val="00DE6AA7"/>
    <w:rsid w:val="00E03C00"/>
    <w:rsid w:val="00E376A4"/>
    <w:rsid w:val="00E65105"/>
    <w:rsid w:val="00E938E1"/>
    <w:rsid w:val="00EC1725"/>
    <w:rsid w:val="00ED4A79"/>
    <w:rsid w:val="00EF4B59"/>
    <w:rsid w:val="00F23C04"/>
    <w:rsid w:val="00F46305"/>
    <w:rsid w:val="00F463E3"/>
    <w:rsid w:val="00F554DA"/>
    <w:rsid w:val="00F90DBE"/>
    <w:rsid w:val="00FB765D"/>
    <w:rsid w:val="00FE4BF1"/>
    <w:rsid w:val="00FF2FAA"/>
    <w:rsid w:val="0CAA4B66"/>
    <w:rsid w:val="30E50996"/>
    <w:rsid w:val="35DC218A"/>
    <w:rsid w:val="39A41E70"/>
    <w:rsid w:val="3D8D7979"/>
    <w:rsid w:val="3EDB357E"/>
    <w:rsid w:val="5CEA795B"/>
    <w:rsid w:val="6A1B73F7"/>
    <w:rsid w:val="6F140501"/>
    <w:rsid w:val="7D0F19FD"/>
    <w:rsid w:val="7F862198"/>
    <w:rsid w:val="DE323CC9"/>
    <w:rsid w:val="F7DF0C2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nhideWhenUsed="0" w:uiPriority="0" w:semiHidden="0" w:name="macro"/>
    <w:lsdException w:uiPriority="0" w:name="toa heading"/>
    <w:lsdException w:uiPriority="0" w:name="List"/>
    <w:lsdException w:unhideWhenUsed="0" w:uiPriority="0" w:semiHidden="0" w:name="List Bullet"/>
    <w:lsdException w:unhideWhenUsed="0" w:uiPriority="0" w:semiHidden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600" w:lineRule="exact"/>
      <w:jc w:val="both"/>
    </w:pPr>
    <w:rPr>
      <w:rFonts w:ascii="Times New Roman" w:hAnsi="Times New Roman" w:eastAsia="仿宋_GB2312" w:cs="Times New Roman"/>
      <w:kern w:val="2"/>
      <w:sz w:val="28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 (Beijing) Limited</Company>
  <Pages>1</Pages>
  <Words>537</Words>
  <Characters>600</Characters>
  <Lines>5</Lines>
  <Paragraphs>1</Paragraphs>
  <TotalTime>0</TotalTime>
  <ScaleCrop>false</ScaleCrop>
  <LinksUpToDate>false</LinksUpToDate>
  <CharactersWithSpaces>635</CharactersWithSpaces>
  <Application>WPS Office_11.1.0.13607_F1E327BC-269C-435d-A152-05C5408002CA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2015-12-16T18:17:00Z</dcterms:created>
  <dc:creator>Lenovo User</dc:creator>
  <cp:lastModifiedBy>Ivy周</cp:lastModifiedBy>
  <cp:lastPrinted>2019-06-13T19:32:00Z</cp:lastPrinted>
  <dcterms:modified xsi:type="dcterms:W3CDTF">2022-12-07T05:58:13Z</dcterms:modified>
  <dc:title>浙江省高校科研经费使用信息公开一览表</dc:title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2052-11.1.0.13607</vt:lpwstr>
  </property>
  <property fmtid="{D5CDD505-2E9C-101B-9397-08002B2CF9AE}" pid="3" name="ICV">
    <vt:lpwstr>E30250A8AC9B4CE4B86BED08E9D77C3D</vt:lpwstr>
  </property>
</Properties>
</file>